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>附件：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cyan"/>
          <w:lang w:val="en-US" w:eastAsia="zh-CN" w:bidi="ar"/>
        </w:rPr>
        <w:t>昆明传媒学院新建设第11栋12栋学生公寓深度保洁项目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报名资料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一、报名人基本信息表</w:t>
      </w:r>
    </w:p>
    <w:tbl>
      <w:tblPr>
        <w:tblStyle w:val="4"/>
        <w:tblW w:w="5109" w:type="pct"/>
        <w:tblInd w:w="-1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3632"/>
        <w:gridCol w:w="38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4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昆明传媒学院新建设第11栋12栋学生公寓深度保洁项目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报名人信息</w:t>
            </w:r>
          </w:p>
        </w:tc>
        <w:tc>
          <w:tcPr>
            <w:tcW w:w="4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报名单位全称：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单位性质：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生产厂家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代理商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经销商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集成商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服务商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注册地址：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7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实际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办公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地址：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94" w:type="pct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32" w:type="pc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法  人：</w:t>
            </w:r>
          </w:p>
        </w:tc>
        <w:tc>
          <w:tcPr>
            <w:tcW w:w="2173" w:type="pc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电  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4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3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总经理：</w:t>
            </w:r>
          </w:p>
        </w:tc>
        <w:tc>
          <w:tcPr>
            <w:tcW w:w="2173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电  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94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3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被授权代理人职务：</w:t>
            </w:r>
          </w:p>
        </w:tc>
        <w:tc>
          <w:tcPr>
            <w:tcW w:w="2173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被授权代理人姓名：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94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5" w:type="pct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被授权人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办公座机：            手机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794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5" w:type="pct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接收文件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渠道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办公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邮箱：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             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通讯地址：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</w:trPr>
        <w:tc>
          <w:tcPr>
            <w:tcW w:w="7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其他信息</w:t>
            </w:r>
          </w:p>
        </w:tc>
        <w:tc>
          <w:tcPr>
            <w:tcW w:w="4205" w:type="pct"/>
            <w:gridSpan w:val="2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（公司简介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业绩阐述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等）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二、报名资料：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</w:rPr>
        <w:t>三证合一的营业执照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</w:rPr>
        <w:t>法定代表人关于本项目的授权委托书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被授权人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是法定代表人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eastAsia="zh-CN"/>
        </w:rPr>
        <w:t>在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授权委托书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中标注是法人本人即可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center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法定代表人授权书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本授权书声明：注册为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  <w:lang w:val="en-US" w:eastAsia="zh-CN"/>
        </w:rPr>
        <w:t>(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报价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  <w:lang w:val="en-US" w:eastAsia="zh-CN"/>
        </w:rPr>
        <w:t>单位名称)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的法定代表人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（姓名）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代表本公司授权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（被授权人姓名）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（职务）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为本公司的合法代理人，就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（报名项目全称）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所进行的报名、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报价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以及合同谈判、签署、执行以及提供的相关服务等全权负责，并以本公司名义处理一切与之有关的事务，本授权书自授权之日起至该项目结束终止。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特此声明！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授权人签名：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（手签）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被授权人签名：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（手签）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授权单位全称：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（盖章）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授权生效时间：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0"/>
        <w:gridCol w:w="240"/>
        <w:gridCol w:w="3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法人身份证正面</w:t>
            </w:r>
          </w:p>
        </w:tc>
        <w:tc>
          <w:tcPr>
            <w:tcW w:w="240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被授权代理人身份证正面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法人身份证反面</w:t>
            </w:r>
          </w:p>
        </w:tc>
        <w:tc>
          <w:tcPr>
            <w:tcW w:w="24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被授权代理人身份证反面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3、被授权人在本单位近6个月社保缴纳凭证（若法人直接报名请提供法人身份证复印件）；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信用中国及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中国政府采购网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信用报告/截图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通过“信用中国”网站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中国政府采购网查询，未被列入失信被执行人、重大税收违法案件当事人、政府采购严重违法失信行为记录名单（www.creditchina.gov.cn&lt;http://www.creditchina.gov.cn/&gt;）（www.ccgp.gov.cn &lt;http://www.ccgp.gov.cn/&gt;）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参加本次采购活动近两年内，在经营活动中没有重大违法记录的声明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6、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必要的资质证书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default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7、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近三年类似业绩证明资料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近三年类似项目业绩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不少于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个，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金额单项不低于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万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高校业绩优先；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合同业绩品牌应与本项目报名品牌一致；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合同业绩包含但不限于首页、尾页、清单页；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完整合同业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绩还需包含甲方验收或使用证明。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（一）业绩概况：</w:t>
      </w:r>
    </w:p>
    <w:tbl>
      <w:tblPr>
        <w:tblStyle w:val="5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807"/>
        <w:gridCol w:w="1625"/>
        <w:gridCol w:w="1925"/>
        <w:gridCol w:w="1438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项目金额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主要产品名称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项目地点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签订日期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4"/>
        </w:numPr>
        <w:bidi w:val="0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  <w:t>附合同彩色扫描件及验收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或使用证明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outlineLvl w:val="1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outlineLvl w:val="1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Chars="0" w:right="0" w:rightChars="0"/>
        <w:jc w:val="left"/>
        <w:textAlignment w:val="auto"/>
        <w:outlineLvl w:val="1"/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8.报名人非联合体声明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right="0" w:rightChars="0"/>
        <w:jc w:val="left"/>
        <w:textAlignment w:val="auto"/>
        <w:outlineLvl w:val="0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</w:p>
    <w:p/>
    <w:p>
      <w:bookmarkStart w:id="0" w:name="_GoBack"/>
      <w:bookmarkEnd w:id="0"/>
    </w:p>
    <w:p/>
    <w:p/>
    <w:sectPr>
      <w:pgSz w:w="11906" w:h="16838"/>
      <w:pgMar w:top="1417" w:right="1689" w:bottom="138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DEA756"/>
    <w:multiLevelType w:val="singleLevel"/>
    <w:tmpl w:val="81DEA756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D8FBB384"/>
    <w:multiLevelType w:val="singleLevel"/>
    <w:tmpl w:val="D8FBB38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3E82AA3"/>
    <w:multiLevelType w:val="singleLevel"/>
    <w:tmpl w:val="33E82AA3"/>
    <w:lvl w:ilvl="0" w:tentative="0">
      <w:start w:val="5"/>
      <w:numFmt w:val="decimal"/>
      <w:suff w:val="nothing"/>
      <w:lvlText w:val="%1、"/>
      <w:lvlJc w:val="left"/>
    </w:lvl>
  </w:abstractNum>
  <w:abstractNum w:abstractNumId="3">
    <w:nsid w:val="7C0001DC"/>
    <w:multiLevelType w:val="singleLevel"/>
    <w:tmpl w:val="7C0001DC"/>
    <w:lvl w:ilvl="0" w:tentative="0">
      <w:start w:val="1"/>
      <w:numFmt w:val="decimal"/>
      <w:suff w:val="nothing"/>
      <w:lvlText w:val="（%1）"/>
      <w:lvlJc w:val="left"/>
      <w:rPr>
        <w:rFonts w:hint="default"/>
        <w:b w:val="0"/>
        <w:bCs w:val="0"/>
        <w:color w:val="auto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iNDk4NTJlYWNiODlkMWI4YWUyMzZjNDBhMmM2NjYifQ=="/>
  </w:docVars>
  <w:rsids>
    <w:rsidRoot w:val="1B8C1BD9"/>
    <w:rsid w:val="1B8C1BD9"/>
    <w:rsid w:val="2B3F68B9"/>
    <w:rsid w:val="2C5773BA"/>
    <w:rsid w:val="646E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120" w:beforeAutospacing="0" w:after="120" w:afterAutospacing="0" w:line="13" w:lineRule="atLeast"/>
      <w:jc w:val="left"/>
    </w:pPr>
    <w:rPr>
      <w:rFonts w:hint="eastAsia" w:ascii="宋体" w:hAnsi="宋体" w:eastAsia="宋体" w:cs="宋体"/>
      <w:b/>
      <w:kern w:val="0"/>
      <w:sz w:val="21"/>
      <w:szCs w:val="21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818</Words>
  <Characters>915</Characters>
  <Lines>0</Lines>
  <Paragraphs>0</Paragraphs>
  <TotalTime>22</TotalTime>
  <ScaleCrop>false</ScaleCrop>
  <LinksUpToDate>false</LinksUpToDate>
  <CharactersWithSpaces>1188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2024-04-13T09:38:00Z</dcterms:created>
  <dc:creator>小香儿</dc:creator>
  <cp:lastModifiedBy>劉楊1393122740</cp:lastModifiedBy>
  <dcterms:modified xsi:type="dcterms:W3CDTF">2024-06-05T09:18:55Z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58C9096D3E0546788EE7E08AD8AD203E_11</vt:lpwstr>
  </property>
</Properties>
</file>